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901" w14:textId="3BEB63A6" w:rsidR="0053186E" w:rsidRPr="0053186E" w:rsidRDefault="0053186E" w:rsidP="0053186E">
      <w:pPr>
        <w:spacing w:after="0"/>
        <w:ind w:left="3686"/>
      </w:pPr>
      <w:r w:rsidRPr="0053186E">
        <w:rPr>
          <w:b/>
          <w:bCs/>
        </w:rPr>
        <w:t>В Приволжский районный суд</w:t>
      </w:r>
      <w:r>
        <w:rPr>
          <w:b/>
          <w:bCs/>
        </w:rPr>
        <w:t xml:space="preserve"> </w:t>
      </w:r>
      <w:r w:rsidRPr="0053186E">
        <w:rPr>
          <w:b/>
          <w:bCs/>
        </w:rPr>
        <w:t>Города Москвы</w:t>
      </w:r>
    </w:p>
    <w:p w14:paraId="2516BF1E" w14:textId="5C197F42" w:rsidR="0053186E" w:rsidRPr="0053186E" w:rsidRDefault="0053186E" w:rsidP="0053186E">
      <w:pPr>
        <w:spacing w:after="0"/>
        <w:ind w:left="3686"/>
      </w:pPr>
      <w:proofErr w:type="gramStart"/>
      <w:r w:rsidRPr="0053186E">
        <w:rPr>
          <w:b/>
          <w:bCs/>
        </w:rPr>
        <w:t>Истец:</w:t>
      </w:r>
      <w:r>
        <w:rPr>
          <w:b/>
          <w:bCs/>
        </w:rPr>
        <w:t xml:space="preserve">   </w:t>
      </w:r>
      <w:proofErr w:type="gramEnd"/>
      <w:r>
        <w:rPr>
          <w:b/>
          <w:bCs/>
        </w:rPr>
        <w:t xml:space="preserve">                              </w:t>
      </w:r>
      <w:r w:rsidRPr="0053186E">
        <w:t>____</w:t>
      </w:r>
      <w:r w:rsidRPr="0053186E">
        <w:rPr>
          <w:u w:val="single"/>
        </w:rPr>
        <w:t>ФИО</w:t>
      </w:r>
      <w:r w:rsidRPr="0053186E">
        <w:t>_,</w:t>
      </w:r>
    </w:p>
    <w:p w14:paraId="74AEA003" w14:textId="77777777" w:rsidR="0053186E" w:rsidRPr="0053186E" w:rsidRDefault="0053186E" w:rsidP="0053186E">
      <w:pPr>
        <w:spacing w:after="0"/>
        <w:ind w:left="3686"/>
      </w:pPr>
      <w:r w:rsidRPr="0053186E">
        <w:t>(для граждан дата и место рождения,</w:t>
      </w:r>
    </w:p>
    <w:p w14:paraId="6A3D832E" w14:textId="77777777" w:rsidR="0053186E" w:rsidRPr="0053186E" w:rsidRDefault="0053186E" w:rsidP="0053186E">
      <w:pPr>
        <w:spacing w:after="0"/>
        <w:ind w:left="3686"/>
      </w:pPr>
      <w:r w:rsidRPr="0053186E">
        <w:t>место работы (если они известны)</w:t>
      </w:r>
    </w:p>
    <w:p w14:paraId="54DE71B9" w14:textId="77777777" w:rsidR="0053186E" w:rsidRPr="0053186E" w:rsidRDefault="0053186E" w:rsidP="0053186E">
      <w:pPr>
        <w:spacing w:after="0"/>
        <w:ind w:left="3686"/>
      </w:pPr>
      <w:r w:rsidRPr="0053186E">
        <w:t>СНИЛС или ИНН или</w:t>
      </w:r>
    </w:p>
    <w:p w14:paraId="74BDA344" w14:textId="77777777" w:rsidR="0053186E" w:rsidRPr="0053186E" w:rsidRDefault="0053186E" w:rsidP="0053186E">
      <w:pPr>
        <w:spacing w:after="0"/>
        <w:ind w:left="3686"/>
      </w:pPr>
      <w:r w:rsidRPr="0053186E">
        <w:t>сведения о паспорте или ОГРНИП или</w:t>
      </w:r>
    </w:p>
    <w:p w14:paraId="2A2D5879" w14:textId="77777777" w:rsidR="0053186E" w:rsidRPr="0053186E" w:rsidRDefault="0053186E" w:rsidP="0053186E">
      <w:pPr>
        <w:spacing w:after="0"/>
        <w:ind w:left="3686"/>
      </w:pPr>
      <w:r w:rsidRPr="0053186E">
        <w:t>водительское удостоверение – если известны,</w:t>
      </w:r>
    </w:p>
    <w:p w14:paraId="28A7DBAC" w14:textId="77777777" w:rsidR="0053186E" w:rsidRPr="0053186E" w:rsidRDefault="0053186E" w:rsidP="0053186E">
      <w:pPr>
        <w:spacing w:after="0"/>
        <w:ind w:left="3686"/>
      </w:pPr>
      <w:r w:rsidRPr="0053186E">
        <w:t>если не известны указание на отсутствие сведений)</w:t>
      </w:r>
    </w:p>
    <w:p w14:paraId="4AA3146C" w14:textId="77777777" w:rsidR="0053186E" w:rsidRPr="0053186E" w:rsidRDefault="0053186E" w:rsidP="0053186E">
      <w:pPr>
        <w:spacing w:after="0"/>
        <w:ind w:left="3686"/>
      </w:pPr>
      <w:r w:rsidRPr="0053186E">
        <w:t>адрес: 110000, г. Москва,</w:t>
      </w:r>
    </w:p>
    <w:p w14:paraId="6D536340" w14:textId="77777777" w:rsidR="0053186E" w:rsidRPr="0053186E" w:rsidRDefault="0053186E" w:rsidP="0053186E">
      <w:pPr>
        <w:spacing w:after="0"/>
        <w:ind w:left="3686"/>
      </w:pPr>
      <w:r w:rsidRPr="0053186E">
        <w:t xml:space="preserve">ул. </w:t>
      </w:r>
      <w:proofErr w:type="spellStart"/>
      <w:r w:rsidRPr="0053186E">
        <w:t>К.Маркса</w:t>
      </w:r>
      <w:proofErr w:type="spellEnd"/>
      <w:r w:rsidRPr="0053186E">
        <w:t>, д. 0, кв. 00</w:t>
      </w:r>
    </w:p>
    <w:p w14:paraId="33137D4B" w14:textId="77777777" w:rsidR="0053186E" w:rsidRPr="0053186E" w:rsidRDefault="0053186E" w:rsidP="0053186E">
      <w:pPr>
        <w:spacing w:after="0"/>
        <w:ind w:left="3686"/>
      </w:pPr>
      <w:r w:rsidRPr="0053186E">
        <w:t>телефон: 8(900)123-45-67</w:t>
      </w:r>
    </w:p>
    <w:p w14:paraId="0DBA8795" w14:textId="77777777" w:rsidR="0053186E" w:rsidRPr="0053186E" w:rsidRDefault="0053186E" w:rsidP="0053186E">
      <w:pPr>
        <w:spacing w:after="0"/>
        <w:ind w:left="3686"/>
      </w:pPr>
    </w:p>
    <w:p w14:paraId="5FBEB936" w14:textId="38528BEF" w:rsidR="0053186E" w:rsidRPr="0053186E" w:rsidRDefault="0053186E" w:rsidP="0053186E">
      <w:pPr>
        <w:spacing w:after="0"/>
        <w:ind w:left="3686"/>
      </w:pPr>
      <w:r w:rsidRPr="0053186E">
        <w:rPr>
          <w:b/>
          <w:bCs/>
        </w:rPr>
        <w:t>Ответчик:</w:t>
      </w:r>
      <w:r>
        <w:rPr>
          <w:b/>
          <w:bCs/>
        </w:rPr>
        <w:t xml:space="preserve"> </w:t>
      </w:r>
      <w:r w:rsidRPr="0053186E">
        <w:t>____</w:t>
      </w:r>
      <w:r w:rsidRPr="0053186E">
        <w:rPr>
          <w:u w:val="single"/>
        </w:rPr>
        <w:t>(наименование)</w:t>
      </w:r>
      <w:r w:rsidRPr="0053186E">
        <w:t>____,</w:t>
      </w:r>
    </w:p>
    <w:p w14:paraId="32D4404F" w14:textId="77777777" w:rsidR="0053186E" w:rsidRPr="0053186E" w:rsidRDefault="0053186E" w:rsidP="0053186E">
      <w:pPr>
        <w:spacing w:after="0"/>
        <w:ind w:left="3686"/>
      </w:pPr>
      <w:r w:rsidRPr="0053186E">
        <w:t>ИНН, ОГРН (если они известны)</w:t>
      </w:r>
    </w:p>
    <w:p w14:paraId="13B3DB90" w14:textId="77777777" w:rsidR="0053186E" w:rsidRPr="0053186E" w:rsidRDefault="0053186E" w:rsidP="0053186E">
      <w:pPr>
        <w:spacing w:after="0"/>
        <w:ind w:left="3686"/>
      </w:pPr>
      <w:r w:rsidRPr="0053186E">
        <w:t>адрес: 110000, г. Москва,</w:t>
      </w:r>
    </w:p>
    <w:p w14:paraId="75FAD403" w14:textId="77777777" w:rsidR="0053186E" w:rsidRPr="0053186E" w:rsidRDefault="0053186E" w:rsidP="0053186E">
      <w:pPr>
        <w:spacing w:after="0"/>
        <w:ind w:left="3686"/>
      </w:pPr>
      <w:r w:rsidRPr="0053186E">
        <w:t xml:space="preserve">ул. Таежная, д. </w:t>
      </w:r>
      <w:proofErr w:type="gramStart"/>
      <w:r w:rsidRPr="0053186E">
        <w:t>1,,</w:t>
      </w:r>
      <w:proofErr w:type="gramEnd"/>
      <w:r w:rsidRPr="0053186E">
        <w:t xml:space="preserve"> кв. 1</w:t>
      </w:r>
    </w:p>
    <w:p w14:paraId="32A479D7" w14:textId="77777777" w:rsidR="0053186E" w:rsidRPr="0053186E" w:rsidRDefault="0053186E" w:rsidP="0053186E">
      <w:pPr>
        <w:spacing w:after="0"/>
        <w:ind w:left="3686"/>
      </w:pPr>
      <w:r w:rsidRPr="0053186E">
        <w:t>телефон: 8(900)111-11-11</w:t>
      </w:r>
    </w:p>
    <w:p w14:paraId="6AE30598" w14:textId="77777777" w:rsidR="0053186E" w:rsidRPr="0053186E" w:rsidRDefault="0053186E" w:rsidP="0053186E">
      <w:pPr>
        <w:spacing w:after="0"/>
        <w:ind w:left="3686"/>
      </w:pPr>
    </w:p>
    <w:p w14:paraId="69320A40" w14:textId="16A15236" w:rsidR="0053186E" w:rsidRPr="0053186E" w:rsidRDefault="0053186E" w:rsidP="0053186E">
      <w:pPr>
        <w:spacing w:after="0"/>
        <w:ind w:left="3686"/>
      </w:pPr>
      <w:r w:rsidRPr="0053186E">
        <w:t>Госпошлина 300 руб.</w:t>
      </w:r>
    </w:p>
    <w:p w14:paraId="2021CAAE" w14:textId="77777777" w:rsidR="0053186E" w:rsidRPr="0053186E" w:rsidRDefault="0053186E" w:rsidP="0053186E"/>
    <w:p w14:paraId="4B6933A0" w14:textId="77777777" w:rsidR="0053186E" w:rsidRPr="0053186E" w:rsidRDefault="0053186E" w:rsidP="0053186E">
      <w:pPr>
        <w:spacing w:after="0"/>
      </w:pPr>
      <w:r w:rsidRPr="0053186E">
        <w:rPr>
          <w:b/>
          <w:bCs/>
        </w:rPr>
        <w:t>Исковое заявление</w:t>
      </w:r>
    </w:p>
    <w:p w14:paraId="1DEE66BB" w14:textId="77777777" w:rsidR="0053186E" w:rsidRPr="0053186E" w:rsidRDefault="0053186E" w:rsidP="0053186E">
      <w:pPr>
        <w:spacing w:after="0"/>
      </w:pPr>
      <w:r w:rsidRPr="0053186E">
        <w:t>о признании права собственности на жилое помещение</w:t>
      </w:r>
    </w:p>
    <w:p w14:paraId="5DE7D319" w14:textId="77777777" w:rsidR="0053186E" w:rsidRPr="0053186E" w:rsidRDefault="0053186E" w:rsidP="0053186E">
      <w:pPr>
        <w:spacing w:after="0"/>
      </w:pPr>
      <w:r w:rsidRPr="0053186E">
        <w:t>в порядке приватизации</w:t>
      </w:r>
    </w:p>
    <w:p w14:paraId="219A44A5" w14:textId="77777777" w:rsidR="0053186E" w:rsidRPr="0053186E" w:rsidRDefault="0053186E" w:rsidP="0053186E">
      <w:pPr>
        <w:spacing w:after="0"/>
      </w:pPr>
      <w:r w:rsidRPr="0053186E">
        <w:t> </w:t>
      </w:r>
    </w:p>
    <w:p w14:paraId="36482A42" w14:textId="0ABA6039" w:rsidR="0053186E" w:rsidRPr="0053186E" w:rsidRDefault="0053186E" w:rsidP="0053186E">
      <w:pPr>
        <w:spacing w:after="0"/>
      </w:pPr>
      <w:r w:rsidRPr="0053186E">
        <w:rPr>
          <w:u w:val="single"/>
        </w:rPr>
        <w:t>ФИО</w:t>
      </w:r>
      <w:r w:rsidRPr="0053186E">
        <w:t xml:space="preserve"> является нанимателем комнаты №1 в общежитии по адресу: </w:t>
      </w:r>
      <w:r w:rsidR="008F474A">
        <w:t>________________________</w:t>
      </w:r>
      <w:r w:rsidRPr="0053186E">
        <w:t>, также имеет по указанному адресу регистрацию, что подтверждается паспортом. Все имущество, находящееся в жилом помещении, принадлежит на праве собственности.</w:t>
      </w:r>
    </w:p>
    <w:p w14:paraId="098A0849" w14:textId="77777777" w:rsidR="0053186E" w:rsidRPr="0053186E" w:rsidRDefault="0053186E" w:rsidP="0053186E">
      <w:pPr>
        <w:spacing w:after="0"/>
      </w:pPr>
      <w:r w:rsidRPr="0053186E">
        <w:t> </w:t>
      </w:r>
    </w:p>
    <w:p w14:paraId="0F6C97FD" w14:textId="77777777" w:rsidR="0053186E" w:rsidRPr="0053186E" w:rsidRDefault="0053186E" w:rsidP="0053186E">
      <w:pPr>
        <w:spacing w:after="0"/>
      </w:pPr>
      <w:r w:rsidRPr="0053186E">
        <w:rPr>
          <w:u w:val="single"/>
        </w:rPr>
        <w:t>ФИО</w:t>
      </w:r>
      <w:r w:rsidRPr="0053186E">
        <w:t> осуществлял трудовую деятельность в ОАО «КОСМОС» с 2001 года и в 2004 году получил указанное ведомственное жилье.</w:t>
      </w:r>
    </w:p>
    <w:p w14:paraId="540F729E" w14:textId="77777777" w:rsidR="0053186E" w:rsidRPr="0053186E" w:rsidRDefault="0053186E" w:rsidP="0053186E">
      <w:pPr>
        <w:spacing w:after="0"/>
      </w:pPr>
      <w:r w:rsidRPr="0053186E">
        <w:t> </w:t>
      </w:r>
    </w:p>
    <w:p w14:paraId="6FACE998" w14:textId="77777777" w:rsidR="0053186E" w:rsidRPr="0053186E" w:rsidRDefault="0053186E" w:rsidP="0053186E">
      <w:pPr>
        <w:spacing w:after="0"/>
      </w:pPr>
      <w:r w:rsidRPr="0053186E">
        <w:t>С целью заключения договора социального найма истец обратился с заявлениями в Администрацию г. Москвы, но в заключении данного договора было отказано, что делает невозможным передачу спорной комнаты в собственность в порядке приватизации.</w:t>
      </w:r>
    </w:p>
    <w:p w14:paraId="578A5006" w14:textId="77777777" w:rsidR="0053186E" w:rsidRPr="0053186E" w:rsidRDefault="0053186E" w:rsidP="0053186E">
      <w:pPr>
        <w:spacing w:after="0"/>
      </w:pPr>
      <w:r w:rsidRPr="0053186E">
        <w:t> </w:t>
      </w:r>
    </w:p>
    <w:p w14:paraId="702CCDEB" w14:textId="77777777" w:rsidR="0053186E" w:rsidRPr="0053186E" w:rsidRDefault="0053186E" w:rsidP="0053186E">
      <w:pPr>
        <w:spacing w:after="0"/>
      </w:pPr>
      <w:r w:rsidRPr="0053186E">
        <w:t>Общежитие передано в муниципальную собственность на основании постановления Правительства ___, и соответственно подлежит приватизации.</w:t>
      </w:r>
    </w:p>
    <w:p w14:paraId="01E4A51D" w14:textId="77777777" w:rsidR="0053186E" w:rsidRPr="0053186E" w:rsidRDefault="0053186E" w:rsidP="0053186E">
      <w:pPr>
        <w:spacing w:after="0"/>
      </w:pPr>
      <w:r w:rsidRPr="0053186E">
        <w:t> </w:t>
      </w:r>
    </w:p>
    <w:p w14:paraId="3B9EFD03" w14:textId="77777777" w:rsidR="0053186E" w:rsidRPr="0053186E" w:rsidRDefault="0053186E" w:rsidP="0053186E">
      <w:pPr>
        <w:spacing w:after="0"/>
      </w:pPr>
      <w:r w:rsidRPr="0053186E">
        <w:t>Истец, владеет и пользуются спорным жилым помещением на законных основаниях. Оснований, предусмотренных Жилищным кодексом Российской Федерации, для выселения без предоставления другого жилого помещения не имеется. Занимаемое помещение представляет собой отдельную изолированную комнату.</w:t>
      </w:r>
    </w:p>
    <w:p w14:paraId="5D5D2DC3" w14:textId="77777777" w:rsidR="0053186E" w:rsidRPr="0053186E" w:rsidRDefault="0053186E" w:rsidP="0053186E">
      <w:pPr>
        <w:spacing w:after="0"/>
      </w:pPr>
      <w:r w:rsidRPr="0053186E">
        <w:t> </w:t>
      </w:r>
    </w:p>
    <w:p w14:paraId="5AB1823B" w14:textId="77777777" w:rsidR="0053186E" w:rsidRPr="0053186E" w:rsidRDefault="0053186E" w:rsidP="0053186E">
      <w:pPr>
        <w:spacing w:after="0"/>
      </w:pPr>
      <w:r w:rsidRPr="0053186E">
        <w:t>В соответствии со ст. 35 Конституции Российской Федерации каждый в праве иметь имущество в собственности.</w:t>
      </w:r>
    </w:p>
    <w:p w14:paraId="66DDFCF4" w14:textId="77777777" w:rsidR="0053186E" w:rsidRPr="0053186E" w:rsidRDefault="0053186E" w:rsidP="0053186E">
      <w:pPr>
        <w:spacing w:after="0"/>
      </w:pPr>
      <w:r w:rsidRPr="0053186E">
        <w:t> </w:t>
      </w:r>
    </w:p>
    <w:p w14:paraId="6D3E0F94" w14:textId="77777777" w:rsidR="0053186E" w:rsidRPr="0053186E" w:rsidRDefault="0053186E" w:rsidP="0053186E">
      <w:pPr>
        <w:spacing w:after="0"/>
      </w:pPr>
      <w:r w:rsidRPr="0053186E">
        <w:t>В силу ст. 19 Конституции Российской Федерации все равны перед законом и судом.</w:t>
      </w:r>
    </w:p>
    <w:p w14:paraId="00E89309" w14:textId="77777777" w:rsidR="0053186E" w:rsidRPr="0053186E" w:rsidRDefault="0053186E" w:rsidP="0053186E">
      <w:pPr>
        <w:spacing w:after="0"/>
      </w:pPr>
      <w:r w:rsidRPr="0053186E">
        <w:t> </w:t>
      </w:r>
    </w:p>
    <w:p w14:paraId="755D73E4" w14:textId="77777777" w:rsidR="0053186E" w:rsidRPr="0053186E" w:rsidRDefault="0053186E" w:rsidP="0053186E">
      <w:pPr>
        <w:spacing w:after="0"/>
      </w:pPr>
      <w:r w:rsidRPr="0053186E">
        <w:lastRenderedPageBreak/>
        <w:t>В соответствии со ст. 219 Гражданского кодекса Российской Федерации,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14:paraId="1D33F7CE" w14:textId="77777777" w:rsidR="0053186E" w:rsidRPr="0053186E" w:rsidRDefault="0053186E" w:rsidP="0053186E">
      <w:pPr>
        <w:spacing w:after="0"/>
      </w:pPr>
      <w:r w:rsidRPr="0053186E">
        <w:t> </w:t>
      </w:r>
    </w:p>
    <w:p w14:paraId="6DB65028" w14:textId="77777777" w:rsidR="0053186E" w:rsidRPr="0053186E" w:rsidRDefault="0053186E" w:rsidP="0053186E">
      <w:pPr>
        <w:spacing w:after="0"/>
      </w:pPr>
      <w:r w:rsidRPr="0053186E">
        <w:t>Из содержания статьи 7 Федерального закона «О введении в действие Жилищного кодекса РФ» от 29 декабря 2004 года, следует, что общежития, которые принадлежали государственным или муниципальным предприятиям и учреждениям и были переданы в ведение органов местного самоуправления, утрачивают статус общежитий в силу закона и к ним применяется правовой режим, установленный для жилых помещений, предоставляемых по договорам социального найма. При этом отсутствие договора социального найма, а также решения органа местного самоуправления об исключении соответствующего дома из специализированного жилищного фонда не может препятствовать осуществлению гражданами прав нанимателя жилого помещения по договору социального найма, поскольку их реализация не может быть поставлена в зависимость от оформления органами местного самоуправления указанных документов.</w:t>
      </w:r>
    </w:p>
    <w:p w14:paraId="062E02D3" w14:textId="77777777" w:rsidR="0053186E" w:rsidRPr="0053186E" w:rsidRDefault="0053186E" w:rsidP="0053186E">
      <w:pPr>
        <w:spacing w:after="0"/>
      </w:pPr>
      <w:r w:rsidRPr="0053186E">
        <w:t> </w:t>
      </w:r>
    </w:p>
    <w:p w14:paraId="2E2F0888" w14:textId="77777777" w:rsidR="0053186E" w:rsidRPr="0053186E" w:rsidRDefault="0053186E" w:rsidP="0053186E">
      <w:pPr>
        <w:spacing w:after="0"/>
      </w:pPr>
      <w:r w:rsidRPr="0053186E">
        <w:t>Поскольку общежитие было принято в муниципальную собственность, то после вступления в силу Федерального закона «О введении в действие Жилищного кодекса Российской Федерации» от 29 декабря 2004 года статус общежития данным жилым домом утрачен в силу закона, и граждане, занимающие жилые помещения в нем вправе приобрести занимаемое ими по договору социального найма жилое помещение в собственность в соответствии со ст. 2 Закона РФ N 1541-1 «О приватизации жилищного фонда в Российской Федерации» от 04.07.1991 г.</w:t>
      </w:r>
    </w:p>
    <w:p w14:paraId="5D6725DE" w14:textId="77777777" w:rsidR="0053186E" w:rsidRPr="0053186E" w:rsidRDefault="0053186E" w:rsidP="0053186E">
      <w:pPr>
        <w:spacing w:after="0"/>
      </w:pPr>
      <w:r w:rsidRPr="0053186E">
        <w:t> </w:t>
      </w:r>
    </w:p>
    <w:p w14:paraId="59249508" w14:textId="77777777" w:rsidR="0053186E" w:rsidRPr="0053186E" w:rsidRDefault="0053186E" w:rsidP="0053186E">
      <w:pPr>
        <w:spacing w:after="0"/>
      </w:pPr>
      <w:r w:rsidRPr="0053186E">
        <w:t>В соответствии со ст. 2 Закона РФ N 1541-1 «О приватизации жилищного фонда в Российской Федерации» от 04.07.1991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настоящим Законом, иными нормативными актами Российской Федерации и субъектов Российской Федерации. Жилые помещения передаются в общую собственность либо в собственность одного из совместно проживающих лиц, в том числе несовершеннолетних.</w:t>
      </w:r>
    </w:p>
    <w:p w14:paraId="6B763682" w14:textId="77777777" w:rsidR="0053186E" w:rsidRPr="0053186E" w:rsidRDefault="0053186E" w:rsidP="0053186E">
      <w:pPr>
        <w:spacing w:after="0"/>
      </w:pPr>
      <w:r w:rsidRPr="0053186E">
        <w:t> </w:t>
      </w:r>
    </w:p>
    <w:p w14:paraId="31161AEE" w14:textId="77777777" w:rsidR="0053186E" w:rsidRPr="0053186E" w:rsidRDefault="0053186E" w:rsidP="0053186E">
      <w:pPr>
        <w:spacing w:after="0"/>
      </w:pPr>
      <w:r w:rsidRPr="0053186E">
        <w:t>Согласно ст. 6 Закона РФ от 04.07.1991 N 1541-1 "О приватизации жилищного фонда в Российской Федерации"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14:paraId="3813E01F" w14:textId="77777777" w:rsidR="0053186E" w:rsidRPr="0053186E" w:rsidRDefault="0053186E" w:rsidP="0053186E">
      <w:pPr>
        <w:spacing w:after="0"/>
      </w:pPr>
      <w:r w:rsidRPr="0053186E">
        <w:t> </w:t>
      </w:r>
    </w:p>
    <w:p w14:paraId="6D89DFEC" w14:textId="77777777" w:rsidR="0053186E" w:rsidRPr="0053186E" w:rsidRDefault="0053186E" w:rsidP="0053186E">
      <w:pPr>
        <w:spacing w:after="0"/>
      </w:pPr>
      <w:r w:rsidRPr="0053186E">
        <w:t>Согласно ст. 8 Закона Российской Федерации от 04.07.1991 N 1541-1 "О приватизации жилищного фонда в Российской Федерации" в случае нарушения прав гражданина при решении вопросов приватизации жилых помещений он вправе обратиться в суд.</w:t>
      </w:r>
    </w:p>
    <w:p w14:paraId="5D6058B1" w14:textId="77777777" w:rsidR="0053186E" w:rsidRPr="0053186E" w:rsidRDefault="0053186E" w:rsidP="0053186E">
      <w:pPr>
        <w:spacing w:after="0"/>
      </w:pPr>
      <w:r w:rsidRPr="0053186E">
        <w:t> </w:t>
      </w:r>
    </w:p>
    <w:p w14:paraId="54377729" w14:textId="77777777" w:rsidR="0053186E" w:rsidRPr="0053186E" w:rsidRDefault="0053186E" w:rsidP="0053186E">
      <w:pPr>
        <w:spacing w:after="0"/>
      </w:pPr>
      <w:r w:rsidRPr="0053186E">
        <w:t>Согласно ч. 1 ст. 11 Закона Российской Федерации от 04.07.1991 N 1541-1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EE33935" w14:textId="77777777" w:rsidR="0053186E" w:rsidRPr="0053186E" w:rsidRDefault="0053186E" w:rsidP="0053186E">
      <w:pPr>
        <w:spacing w:after="0"/>
      </w:pPr>
      <w:r w:rsidRPr="0053186E">
        <w:t> </w:t>
      </w:r>
    </w:p>
    <w:p w14:paraId="1E1693E0" w14:textId="77777777" w:rsidR="0053186E" w:rsidRPr="0053186E" w:rsidRDefault="0053186E" w:rsidP="0053186E">
      <w:pPr>
        <w:spacing w:after="0"/>
      </w:pPr>
      <w:r w:rsidRPr="0053186E">
        <w:lastRenderedPageBreak/>
        <w:t>Согласно ст. 12 Гражданского кодекса Российской Федерации одним из способов защиты гражданских прав является признание права.</w:t>
      </w:r>
    </w:p>
    <w:p w14:paraId="6333C852" w14:textId="77777777" w:rsidR="0053186E" w:rsidRPr="0053186E" w:rsidRDefault="0053186E" w:rsidP="0053186E">
      <w:pPr>
        <w:spacing w:after="0"/>
      </w:pPr>
      <w:r w:rsidRPr="0053186E">
        <w:t> </w:t>
      </w:r>
    </w:p>
    <w:p w14:paraId="5498EAB9" w14:textId="77777777" w:rsidR="0053186E" w:rsidRPr="0053186E" w:rsidRDefault="0053186E" w:rsidP="0053186E">
      <w:pPr>
        <w:spacing w:after="0"/>
      </w:pPr>
      <w:r w:rsidRPr="0053186E">
        <w:t>На основании вышеизложенного и руководствуясь ст. 12 Гражданского кодекса Российской Федерации, ст. ст. 2, 6, 8, 11 Закона Российской Федерации от 04.07.1991 N 1541-1 "О приватизации жилищного фонда в Российской Федерации", ст. ст. 131, 132 Гражданского процессуального кодекса Российской Федерации,</w:t>
      </w:r>
    </w:p>
    <w:p w14:paraId="09719B7E" w14:textId="77777777" w:rsidR="0053186E" w:rsidRPr="0053186E" w:rsidRDefault="0053186E" w:rsidP="0053186E">
      <w:pPr>
        <w:spacing w:after="0"/>
      </w:pPr>
      <w:r w:rsidRPr="0053186E">
        <w:t> </w:t>
      </w:r>
    </w:p>
    <w:p w14:paraId="6666F3E8" w14:textId="77777777" w:rsidR="0053186E" w:rsidRPr="0053186E" w:rsidRDefault="0053186E" w:rsidP="0053186E">
      <w:pPr>
        <w:spacing w:after="0"/>
      </w:pPr>
      <w:r w:rsidRPr="0053186E">
        <w:t>прошу:</w:t>
      </w:r>
    </w:p>
    <w:p w14:paraId="16A801E5" w14:textId="77777777" w:rsidR="0053186E" w:rsidRPr="0053186E" w:rsidRDefault="0053186E" w:rsidP="0053186E">
      <w:pPr>
        <w:spacing w:after="0"/>
      </w:pPr>
      <w:r w:rsidRPr="0053186E">
        <w:t> </w:t>
      </w:r>
    </w:p>
    <w:p w14:paraId="465D7646" w14:textId="5C660D2D" w:rsidR="0053186E" w:rsidRPr="0053186E" w:rsidRDefault="0053186E" w:rsidP="0053186E">
      <w:pPr>
        <w:spacing w:after="0"/>
      </w:pPr>
      <w:r w:rsidRPr="0053186E">
        <w:t xml:space="preserve">признать право собственности Истца на жилое помещение по адресу: </w:t>
      </w:r>
      <w:r w:rsidR="008F474A">
        <w:t>________________________</w:t>
      </w:r>
      <w:r w:rsidRPr="0053186E">
        <w:t>в порядке приватизации.</w:t>
      </w:r>
    </w:p>
    <w:p w14:paraId="0A8F2B3B" w14:textId="77777777" w:rsidR="0053186E" w:rsidRPr="0053186E" w:rsidRDefault="0053186E" w:rsidP="0053186E">
      <w:pPr>
        <w:spacing w:after="0"/>
      </w:pPr>
      <w:r w:rsidRPr="0053186E">
        <w:t> </w:t>
      </w:r>
    </w:p>
    <w:p w14:paraId="317A3B12" w14:textId="77777777" w:rsidR="0053186E" w:rsidRPr="0053186E" w:rsidRDefault="0053186E" w:rsidP="0053186E">
      <w:pPr>
        <w:spacing w:after="0"/>
      </w:pPr>
      <w:r w:rsidRPr="0053186E">
        <w:t>Приложение:</w:t>
      </w:r>
    </w:p>
    <w:p w14:paraId="3938E3B4" w14:textId="77777777" w:rsidR="0053186E" w:rsidRPr="0053186E" w:rsidRDefault="0053186E" w:rsidP="0053186E">
      <w:pPr>
        <w:spacing w:after="0"/>
      </w:pPr>
      <w:r w:rsidRPr="0053186E">
        <w:t> </w:t>
      </w:r>
    </w:p>
    <w:p w14:paraId="568432C7" w14:textId="77777777" w:rsidR="0053186E" w:rsidRPr="0053186E" w:rsidRDefault="0053186E" w:rsidP="0053186E">
      <w:pPr>
        <w:spacing w:after="0"/>
      </w:pPr>
      <w:r w:rsidRPr="0053186E">
        <w:t>1. Копия заявления.</w:t>
      </w:r>
    </w:p>
    <w:p w14:paraId="289CD396" w14:textId="77777777" w:rsidR="0053186E" w:rsidRPr="0053186E" w:rsidRDefault="0053186E" w:rsidP="0053186E">
      <w:pPr>
        <w:spacing w:after="0"/>
      </w:pPr>
      <w:r w:rsidRPr="0053186E">
        <w:t>2. Копия ответа.</w:t>
      </w:r>
    </w:p>
    <w:p w14:paraId="236DEC6C" w14:textId="77777777" w:rsidR="0053186E" w:rsidRPr="0053186E" w:rsidRDefault="0053186E" w:rsidP="0053186E">
      <w:pPr>
        <w:spacing w:after="0"/>
      </w:pPr>
      <w:r w:rsidRPr="0053186E">
        <w:t>3. Уведомление о вручении или иной документ, подтверждающий направление Ответчику копий искового заявления и приложенных к нему документов, которые у него отсутствуют.</w:t>
      </w:r>
    </w:p>
    <w:p w14:paraId="4B13B749" w14:textId="77777777" w:rsidR="0053186E" w:rsidRPr="0053186E" w:rsidRDefault="0053186E" w:rsidP="0053186E">
      <w:pPr>
        <w:spacing w:after="0"/>
      </w:pPr>
      <w:r w:rsidRPr="0053186E">
        <w:t>4. Документ, подтверждающий уплату государственной пошлины.</w:t>
      </w:r>
    </w:p>
    <w:p w14:paraId="4E6B535F" w14:textId="77777777" w:rsidR="0053186E" w:rsidRPr="0053186E" w:rsidRDefault="0053186E" w:rsidP="0053186E">
      <w:pPr>
        <w:spacing w:after="0"/>
      </w:pPr>
      <w:r w:rsidRPr="0053186E">
        <w:t> </w:t>
      </w:r>
    </w:p>
    <w:p w14:paraId="066A33EA" w14:textId="77777777" w:rsidR="0053186E" w:rsidRPr="0053186E" w:rsidRDefault="0053186E" w:rsidP="0053186E">
      <w:pPr>
        <w:spacing w:after="0"/>
      </w:pPr>
      <w:r w:rsidRPr="0053186E">
        <w:t>«__</w:t>
      </w:r>
      <w:proofErr w:type="gramStart"/>
      <w:r w:rsidRPr="0053186E">
        <w:t>_»_</w:t>
      </w:r>
      <w:proofErr w:type="gramEnd"/>
      <w:r w:rsidRPr="0053186E">
        <w:t>_________20__  </w:t>
      </w:r>
    </w:p>
    <w:p w14:paraId="335647AA" w14:textId="77777777" w:rsidR="0053186E" w:rsidRPr="0053186E" w:rsidRDefault="0053186E" w:rsidP="0053186E">
      <w:pPr>
        <w:spacing w:after="0"/>
      </w:pPr>
      <w:r w:rsidRPr="0053186E">
        <w:t> </w:t>
      </w:r>
    </w:p>
    <w:p w14:paraId="10080C51" w14:textId="77777777" w:rsidR="0053186E" w:rsidRPr="0053186E" w:rsidRDefault="0053186E" w:rsidP="0053186E">
      <w:pPr>
        <w:spacing w:after="0"/>
      </w:pPr>
      <w:r w:rsidRPr="0053186E">
        <w:t>Истец _________ /__________</w:t>
      </w:r>
    </w:p>
    <w:p w14:paraId="199719E4" w14:textId="77777777" w:rsidR="008122F8" w:rsidRDefault="00000000"/>
    <w:sectPr w:rsidR="00812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38"/>
    <w:rsid w:val="00206385"/>
    <w:rsid w:val="0053186E"/>
    <w:rsid w:val="008F474A"/>
    <w:rsid w:val="00B41A56"/>
    <w:rsid w:val="00C8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8557"/>
  <w15:chartTrackingRefBased/>
  <w15:docId w15:val="{A59135B6-3638-4C6F-9334-E9F84C2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Феникс</dc:creator>
  <cp:keywords/>
  <dc:description/>
  <cp:lastModifiedBy>Феникс</cp:lastModifiedBy>
  <cp:revision>2</cp:revision>
  <dcterms:created xsi:type="dcterms:W3CDTF">2022-07-28T10:15:00Z</dcterms:created>
  <dcterms:modified xsi:type="dcterms:W3CDTF">2022-07-28T10:15:00Z</dcterms:modified>
</cp:coreProperties>
</file>